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0E" w:rsidRPr="000A7DDA" w:rsidRDefault="00915C28">
      <w:pPr>
        <w:pStyle w:val="Intestazione"/>
        <w:jc w:val="center"/>
        <w:rPr>
          <w:rFonts w:eastAsia="Tahoma" w:cs="Times New Roman"/>
          <w:b/>
          <w:bCs/>
          <w:sz w:val="24"/>
          <w:szCs w:val="24"/>
        </w:rPr>
      </w:pPr>
      <w:r w:rsidRPr="000A7DDA">
        <w:rPr>
          <w:rFonts w:cs="Times New Roman"/>
          <w:b/>
          <w:bCs/>
          <w:sz w:val="24"/>
          <w:szCs w:val="24"/>
        </w:rPr>
        <w:t>Istituto Comprensivo "Giovanni XXIII"</w:t>
      </w:r>
    </w:p>
    <w:p w:rsidR="0089100E" w:rsidRPr="000A7DDA" w:rsidRDefault="00915C28">
      <w:pPr>
        <w:pStyle w:val="Intestazione"/>
        <w:jc w:val="center"/>
        <w:rPr>
          <w:rFonts w:eastAsia="Tahoma" w:cs="Times New Roman"/>
          <w:b/>
          <w:bCs/>
          <w:sz w:val="24"/>
          <w:szCs w:val="24"/>
        </w:rPr>
      </w:pPr>
      <w:r w:rsidRPr="000A7DDA">
        <w:rPr>
          <w:rFonts w:cs="Times New Roman"/>
          <w:b/>
          <w:bCs/>
          <w:sz w:val="24"/>
          <w:szCs w:val="24"/>
        </w:rPr>
        <w:t>Via R. Senatore, 64 - 84013 Cava de’ Tirreni (Salerno)</w:t>
      </w:r>
    </w:p>
    <w:p w:rsidR="0089100E" w:rsidRPr="000A7DDA" w:rsidRDefault="0089100E">
      <w:pPr>
        <w:jc w:val="both"/>
        <w:rPr>
          <w:rFonts w:eastAsia="Tahoma"/>
          <w:b/>
          <w:bCs/>
          <w:sz w:val="24"/>
          <w:szCs w:val="24"/>
        </w:rPr>
      </w:pPr>
    </w:p>
    <w:p w:rsidR="0089100E" w:rsidRPr="000A7DDA" w:rsidRDefault="00915C28">
      <w:pPr>
        <w:jc w:val="center"/>
        <w:rPr>
          <w:rFonts w:eastAsia="Tahoma"/>
          <w:b/>
          <w:bCs/>
          <w:sz w:val="24"/>
          <w:szCs w:val="24"/>
        </w:rPr>
      </w:pPr>
      <w:r w:rsidRPr="000A7DDA">
        <w:rPr>
          <w:b/>
          <w:bCs/>
          <w:sz w:val="24"/>
          <w:szCs w:val="24"/>
        </w:rPr>
        <w:t>RELAZIONE FINALE SULLA PROGRAMMAZIONE ATTUATA</w:t>
      </w:r>
    </w:p>
    <w:p w:rsidR="0089100E" w:rsidRPr="000A7DDA" w:rsidRDefault="0089100E">
      <w:pPr>
        <w:jc w:val="both"/>
        <w:rPr>
          <w:rFonts w:eastAsia="Tahoma"/>
          <w:b/>
          <w:bCs/>
          <w:sz w:val="24"/>
          <w:szCs w:val="24"/>
        </w:rPr>
      </w:pPr>
    </w:p>
    <w:p w:rsidR="0089100E" w:rsidRPr="000A7DDA" w:rsidRDefault="00F74520">
      <w:pPr>
        <w:spacing w:after="60"/>
        <w:jc w:val="both"/>
        <w:rPr>
          <w:rFonts w:eastAsia="Tahoma"/>
          <w:sz w:val="24"/>
          <w:szCs w:val="24"/>
        </w:rPr>
      </w:pPr>
      <w:r>
        <w:rPr>
          <w:sz w:val="24"/>
          <w:szCs w:val="24"/>
        </w:rPr>
        <w:t>ANNO SCOLASTICO:</w:t>
      </w:r>
      <w:r>
        <w:rPr>
          <w:sz w:val="24"/>
          <w:szCs w:val="24"/>
        </w:rPr>
        <w:tab/>
        <w:t xml:space="preserve"> 2023-2024</w:t>
      </w:r>
    </w:p>
    <w:p w:rsidR="0089100E" w:rsidRPr="000A7DDA" w:rsidRDefault="00915C28">
      <w:pPr>
        <w:spacing w:after="60"/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CLASSE :</w:t>
      </w:r>
      <w:r w:rsidRPr="000A7DDA">
        <w:rPr>
          <w:sz w:val="24"/>
          <w:szCs w:val="24"/>
        </w:rPr>
        <w:tab/>
      </w:r>
      <w:r w:rsidRPr="000A7DDA">
        <w:rPr>
          <w:sz w:val="24"/>
          <w:szCs w:val="24"/>
        </w:rPr>
        <w:tab/>
      </w:r>
      <w:r w:rsidRPr="000A7DDA">
        <w:rPr>
          <w:sz w:val="24"/>
          <w:szCs w:val="24"/>
        </w:rPr>
        <w:tab/>
        <w:t>…………..sez …….</w:t>
      </w:r>
    </w:p>
    <w:p w:rsidR="0089100E" w:rsidRPr="000A7DDA" w:rsidRDefault="00915C28">
      <w:pPr>
        <w:spacing w:after="60"/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DOCENTE</w:t>
      </w:r>
      <w:r w:rsidRPr="000A7DDA">
        <w:rPr>
          <w:sz w:val="24"/>
          <w:szCs w:val="24"/>
        </w:rPr>
        <w:tab/>
      </w:r>
      <w:r w:rsidRPr="000A7DDA">
        <w:rPr>
          <w:sz w:val="24"/>
          <w:szCs w:val="24"/>
        </w:rPr>
        <w:tab/>
        <w:t>……………………………………………………………….</w:t>
      </w:r>
    </w:p>
    <w:p w:rsidR="0089100E" w:rsidRPr="000A7DDA" w:rsidRDefault="00915C28">
      <w:pPr>
        <w:spacing w:after="60"/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MATERIA:</w:t>
      </w:r>
      <w:r w:rsidRPr="000A7DDA">
        <w:rPr>
          <w:sz w:val="24"/>
          <w:szCs w:val="24"/>
        </w:rPr>
        <w:tab/>
      </w:r>
      <w:r w:rsidRPr="000A7DDA">
        <w:rPr>
          <w:sz w:val="24"/>
          <w:szCs w:val="24"/>
        </w:rPr>
        <w:tab/>
        <w:t>………………………………………………………………..</w:t>
      </w:r>
    </w:p>
    <w:p w:rsidR="0089100E" w:rsidRPr="000A7DDA" w:rsidRDefault="0089100E">
      <w:pPr>
        <w:jc w:val="both"/>
        <w:rPr>
          <w:rFonts w:eastAsia="Tahoma"/>
          <w:b/>
          <w:bCs/>
          <w:sz w:val="24"/>
          <w:szCs w:val="24"/>
        </w:rPr>
      </w:pPr>
    </w:p>
    <w:p w:rsidR="0089100E" w:rsidRPr="000A7DDA" w:rsidRDefault="00915C28">
      <w:pPr>
        <w:jc w:val="center"/>
        <w:rPr>
          <w:rFonts w:eastAsia="Tahoma"/>
          <w:b/>
          <w:bCs/>
          <w:sz w:val="24"/>
          <w:szCs w:val="24"/>
        </w:rPr>
      </w:pPr>
      <w:r w:rsidRPr="000A7DDA">
        <w:rPr>
          <w:b/>
          <w:bCs/>
          <w:sz w:val="24"/>
          <w:szCs w:val="24"/>
        </w:rPr>
        <w:t>DESCRIZIONE DELLA CLASSE</w:t>
      </w:r>
    </w:p>
    <w:p w:rsidR="0089100E" w:rsidRPr="000A7DDA" w:rsidRDefault="0089100E">
      <w:pPr>
        <w:jc w:val="center"/>
        <w:rPr>
          <w:rFonts w:eastAsia="Tahoma"/>
          <w:b/>
          <w:bCs/>
          <w:sz w:val="24"/>
          <w:szCs w:val="24"/>
        </w:rPr>
      </w:pP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Alunne: n°………  Alunni: n°………</w:t>
      </w:r>
      <w:r w:rsidRPr="000A7DDA">
        <w:rPr>
          <w:sz w:val="24"/>
          <w:szCs w:val="24"/>
        </w:rPr>
        <w:tab/>
        <w:t>Diversamente abili: n°……… DSA: n°……     BES n°….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Frequenza: ð normale</w:t>
      </w:r>
      <w:r w:rsidRPr="000A7DDA">
        <w:rPr>
          <w:sz w:val="24"/>
          <w:szCs w:val="24"/>
        </w:rPr>
        <w:tab/>
        <w:t xml:space="preserve">     ð saltuaria  </w:t>
      </w:r>
      <w:r w:rsidRPr="000A7DDA">
        <w:rPr>
          <w:sz w:val="24"/>
          <w:szCs w:val="24"/>
        </w:rPr>
        <w:tab/>
        <w:t>ð costante ed assidua</w:t>
      </w:r>
      <w:r w:rsidRPr="000A7DDA">
        <w:rPr>
          <w:sz w:val="24"/>
          <w:szCs w:val="24"/>
        </w:rPr>
        <w:tab/>
        <w:t xml:space="preserve">     ð altro …………………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La classe ha mostrato nel suo complesso una soddisfacente disponibilità ad apprendere, ha accolto con interesse le attività proposte e mostrato una partecipazione generalmente attiva e produttiva.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L’impegno nello studio è stato, per un buon gruppetto, graduale e costante, per alcuni discontinuo ma produttivo, per qualche elemento, disordinato e poco produttivo.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Per gli allievi che hanno invece mostrato carenze di base di un certo rilievo, sono state operate azioni di stimolo e previsti interventi di recupero personalizzato (ulteriori spiegazioni ed esercitazioni individuali).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Altro: ……………………………………………………………………………………………………………….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89100E" w:rsidRPr="000A7DDA" w:rsidRDefault="0089100E">
      <w:pPr>
        <w:jc w:val="both"/>
        <w:rPr>
          <w:rFonts w:eastAsia="Tahoma"/>
          <w:sz w:val="24"/>
          <w:szCs w:val="24"/>
        </w:rPr>
      </w:pP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Attraverso le misurazioni effettuate al termine di ogni verifica, tenendo conto della situazione di partenza e delle osservazioni sistematiche riferite agli obiettivi trasversali (impegno, partecipazione, comportamento, metodo di studio), al termine dell’anno, si possono individuare le seguenti fasce di livello:</w:t>
      </w:r>
    </w:p>
    <w:p w:rsidR="0089100E" w:rsidRPr="000A7DDA" w:rsidRDefault="00915C28">
      <w:pPr>
        <w:rPr>
          <w:rFonts w:eastAsia="Tahoma"/>
          <w:sz w:val="24"/>
          <w:szCs w:val="24"/>
        </w:rPr>
      </w:pPr>
      <w:r w:rsidRPr="000A7DDA">
        <w:rPr>
          <w:b/>
          <w:bCs/>
          <w:sz w:val="24"/>
          <w:szCs w:val="24"/>
        </w:rPr>
        <w:t>Fascia bassa (4/5)</w:t>
      </w:r>
      <w:r w:rsidRPr="000A7DDA">
        <w:rPr>
          <w:sz w:val="24"/>
          <w:szCs w:val="24"/>
        </w:rPr>
        <w:t xml:space="preserve"> – </w:t>
      </w:r>
      <w:r w:rsidRPr="000A7DDA">
        <w:rPr>
          <w:b/>
          <w:bCs/>
          <w:sz w:val="24"/>
          <w:szCs w:val="24"/>
        </w:rPr>
        <w:t>(oppure livello iniziale)</w:t>
      </w:r>
      <w:r w:rsidRPr="000A7DDA">
        <w:rPr>
          <w:sz w:val="24"/>
          <w:szCs w:val="24"/>
        </w:rPr>
        <w:t xml:space="preserve"> n° …… alunni (Impegno: scarso; partecipazione: discontinua; metodo di lavoro: disordinato. Hanno acquisito parzialmente le conoscenze. Espongono/producono in modo confuso e con linguaggio non appropriato): ………………………………………………………………………………………………………………………………………………..</w:t>
      </w:r>
    </w:p>
    <w:p w:rsidR="0089100E" w:rsidRPr="000A7DDA" w:rsidRDefault="00915C28">
      <w:pPr>
        <w:spacing w:after="80"/>
        <w:jc w:val="both"/>
        <w:rPr>
          <w:rFonts w:eastAsia="Tahoma"/>
          <w:sz w:val="24"/>
          <w:szCs w:val="24"/>
        </w:rPr>
      </w:pPr>
      <w:r w:rsidRPr="000A7DDA">
        <w:rPr>
          <w:b/>
          <w:bCs/>
          <w:sz w:val="24"/>
          <w:szCs w:val="24"/>
        </w:rPr>
        <w:t>Fascia media (6)</w:t>
      </w:r>
      <w:r w:rsidRPr="000A7DDA">
        <w:rPr>
          <w:sz w:val="24"/>
          <w:szCs w:val="24"/>
        </w:rPr>
        <w:t xml:space="preserve"> - </w:t>
      </w:r>
      <w:r w:rsidRPr="000A7DDA">
        <w:rPr>
          <w:b/>
          <w:bCs/>
          <w:sz w:val="24"/>
          <w:szCs w:val="24"/>
        </w:rPr>
        <w:t>(oppure livello base)</w:t>
      </w:r>
      <w:r w:rsidRPr="000A7DDA">
        <w:rPr>
          <w:sz w:val="24"/>
          <w:szCs w:val="24"/>
        </w:rPr>
        <w:t xml:space="preserve"> n° …..alunni (Impegno: superficiale; partecipazione: discontinua; metodo di lavoro: guidato. Hanno acquisito le conoscenze secondo un modello dato. Espongono/elaborano/producono in modo corretto discorsi/concetti semplici raccogliendo le idee necessarie con  lessico adeguato): 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9100E" w:rsidRPr="000A7DDA" w:rsidRDefault="00915C28">
      <w:pPr>
        <w:spacing w:after="80"/>
        <w:jc w:val="both"/>
        <w:rPr>
          <w:rFonts w:eastAsia="Tahoma"/>
          <w:sz w:val="24"/>
          <w:szCs w:val="24"/>
        </w:rPr>
      </w:pPr>
      <w:r w:rsidRPr="000A7DDA">
        <w:rPr>
          <w:b/>
          <w:bCs/>
          <w:sz w:val="24"/>
          <w:szCs w:val="24"/>
        </w:rPr>
        <w:t>Fascia medio-alta (7/8)</w:t>
      </w:r>
      <w:r w:rsidRPr="000A7DDA">
        <w:rPr>
          <w:sz w:val="24"/>
          <w:szCs w:val="24"/>
        </w:rPr>
        <w:t xml:space="preserve"> </w:t>
      </w:r>
      <w:r w:rsidRPr="000A7DDA">
        <w:rPr>
          <w:b/>
          <w:bCs/>
          <w:sz w:val="24"/>
          <w:szCs w:val="24"/>
        </w:rPr>
        <w:t>(oppure livello medio)</w:t>
      </w:r>
      <w:r w:rsidRPr="000A7DDA">
        <w:rPr>
          <w:sz w:val="24"/>
          <w:szCs w:val="24"/>
        </w:rPr>
        <w:t xml:space="preserve"> - n° …. alunni (Impegno:adeguato; partecipazione: attiva; metodo di lavoro:efficace. Hanno  acquisito correttamente  le conoscenze.  Espongono/elaborano/producono i concetti con padronanza lessicale mettendoli in relazione. Trasferiscono autonomamente le conoscenze apprese in contesti diversi): 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9100E" w:rsidRPr="000A7DDA" w:rsidRDefault="00915C28">
      <w:pPr>
        <w:spacing w:after="80"/>
        <w:rPr>
          <w:rFonts w:eastAsia="Tahoma"/>
          <w:sz w:val="24"/>
          <w:szCs w:val="24"/>
        </w:rPr>
      </w:pPr>
      <w:r w:rsidRPr="000A7DDA">
        <w:rPr>
          <w:b/>
          <w:bCs/>
          <w:sz w:val="24"/>
          <w:szCs w:val="24"/>
        </w:rPr>
        <w:t>Fascia alta (9/10)</w:t>
      </w:r>
      <w:r w:rsidRPr="000A7DDA">
        <w:rPr>
          <w:sz w:val="24"/>
          <w:szCs w:val="24"/>
        </w:rPr>
        <w:t xml:space="preserve"> </w:t>
      </w:r>
      <w:r w:rsidRPr="000A7DDA">
        <w:rPr>
          <w:b/>
          <w:bCs/>
          <w:sz w:val="24"/>
          <w:szCs w:val="24"/>
        </w:rPr>
        <w:t>(oppure livello avanzato)</w:t>
      </w:r>
      <w:r w:rsidRPr="000A7DDA">
        <w:rPr>
          <w:sz w:val="24"/>
          <w:szCs w:val="24"/>
        </w:rPr>
        <w:t xml:space="preserve"> - n°     alunni: (Impegno: costante; partecipazione: attiva; metodo di lavoro: autonomo. Hanno  acquisito  correttamente  e sistematicamente le conoscenze. Espongono/elaborano/producono/impostano/ rielaborano in modo personale i contenuti ed esprimono valutazioni critiche. Trasferiscono  le conoscenze apprese in contesti diversi e le correlano autonomamente):</w:t>
      </w:r>
    </w:p>
    <w:p w:rsidR="0089100E" w:rsidRPr="000A7DDA" w:rsidRDefault="00915C28">
      <w:pPr>
        <w:spacing w:after="80"/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89100E" w:rsidRPr="000A7DDA" w:rsidRDefault="0089100E">
      <w:pPr>
        <w:jc w:val="both"/>
        <w:rPr>
          <w:rFonts w:eastAsia="Tahoma"/>
          <w:sz w:val="24"/>
          <w:szCs w:val="24"/>
        </w:rPr>
      </w:pPr>
    </w:p>
    <w:p w:rsidR="0089100E" w:rsidRPr="000A7DDA" w:rsidRDefault="00915C28">
      <w:pPr>
        <w:rPr>
          <w:rFonts w:eastAsia="Verdana"/>
          <w:b/>
          <w:bCs/>
          <w:sz w:val="24"/>
          <w:szCs w:val="24"/>
        </w:rPr>
      </w:pPr>
      <w:r w:rsidRPr="000A7DDA">
        <w:rPr>
          <w:b/>
          <w:bCs/>
          <w:sz w:val="24"/>
          <w:szCs w:val="24"/>
        </w:rPr>
        <w:lastRenderedPageBreak/>
        <w:t>Metodi attuati in presenza e con la Didattica a Distanza</w:t>
      </w:r>
    </w:p>
    <w:p w:rsidR="0089100E" w:rsidRPr="000A7DDA" w:rsidRDefault="00915C28">
      <w:pPr>
        <w:rPr>
          <w:rFonts w:eastAsia="Verdana"/>
          <w:sz w:val="24"/>
          <w:szCs w:val="24"/>
        </w:rPr>
      </w:pPr>
      <w:r w:rsidRPr="000A7DDA">
        <w:rPr>
          <w:sz w:val="24"/>
          <w:szCs w:val="24"/>
        </w:rPr>
        <w:t>Metodo induttivo, deduttivo, scientifico e lavoro di gruppo.</w:t>
      </w:r>
    </w:p>
    <w:p w:rsidR="0089100E" w:rsidRPr="000A7DDA" w:rsidRDefault="00915C28">
      <w:pPr>
        <w:tabs>
          <w:tab w:val="left" w:pos="360"/>
          <w:tab w:val="left" w:pos="7513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Fattori incentivanti l’apprendimento si sono rivelati:</w:t>
      </w:r>
    </w:p>
    <w:p w:rsidR="0089100E" w:rsidRPr="000A7DDA" w:rsidRDefault="00915C28">
      <w:pPr>
        <w:tabs>
          <w:tab w:val="left" w:pos="715"/>
          <w:tab w:val="left" w:pos="7513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- il coinvolgimento degli alunni nella didattica</w:t>
      </w:r>
    </w:p>
    <w:p w:rsidR="0089100E" w:rsidRPr="000A7DDA" w:rsidRDefault="00915C28">
      <w:pPr>
        <w:tabs>
          <w:tab w:val="left" w:pos="715"/>
          <w:tab w:val="left" w:pos="7513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- l’uso della LIM e di altri sussidi audiovisivi</w:t>
      </w:r>
    </w:p>
    <w:p w:rsidR="0089100E" w:rsidRPr="000A7DDA" w:rsidRDefault="00915C28">
      <w:pPr>
        <w:tabs>
          <w:tab w:val="left" w:pos="715"/>
          <w:tab w:val="left" w:pos="7513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- l’uso del laboratorio-aula</w:t>
      </w:r>
    </w:p>
    <w:p w:rsidR="0089100E" w:rsidRPr="000A7DDA" w:rsidRDefault="00915C28">
      <w:pPr>
        <w:tabs>
          <w:tab w:val="left" w:pos="360"/>
        </w:tabs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Fattori ostacolanti l’apprendimento degli alunni si sono rivelati:</w:t>
      </w:r>
    </w:p>
    <w:p w:rsidR="0089100E" w:rsidRPr="000A7DDA" w:rsidRDefault="00915C28">
      <w:pPr>
        <w:tabs>
          <w:tab w:val="left" w:pos="715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- scarsa applicazione</w:t>
      </w:r>
    </w:p>
    <w:p w:rsidR="0089100E" w:rsidRPr="000A7DDA" w:rsidRDefault="00915C28">
      <w:pPr>
        <w:tabs>
          <w:tab w:val="left" w:pos="715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- mancanza di interesse per la materia</w:t>
      </w:r>
    </w:p>
    <w:p w:rsidR="0089100E" w:rsidRPr="000A7DDA" w:rsidRDefault="00915C28">
      <w:pPr>
        <w:tabs>
          <w:tab w:val="left" w:pos="715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- difficoltà presentate dalla materia</w:t>
      </w:r>
    </w:p>
    <w:p w:rsidR="0089100E" w:rsidRPr="000A7DDA" w:rsidRDefault="00915C28">
      <w:pPr>
        <w:tabs>
          <w:tab w:val="left" w:pos="715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- mancanza di metodo di studio</w:t>
      </w:r>
    </w:p>
    <w:p w:rsidR="000A7DDA" w:rsidRDefault="00915C28">
      <w:pPr>
        <w:rPr>
          <w:sz w:val="24"/>
          <w:szCs w:val="24"/>
        </w:rPr>
      </w:pPr>
      <w:r w:rsidRPr="000A7DDA">
        <w:rPr>
          <w:sz w:val="24"/>
          <w:szCs w:val="24"/>
        </w:rPr>
        <w:t xml:space="preserve">3. ESITO DEGI INTERVENTI INDIVIDUALIZZATI EFFETTUATI </w:t>
      </w:r>
    </w:p>
    <w:p w:rsidR="0089100E" w:rsidRPr="000A7DDA" w:rsidRDefault="00915C28">
      <w:pPr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(potenziamento, consolidamento, sostegno)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Per gli allievi che hanno mostrato carenze di base di un certo rilievo, sono state operate azioni di stimolo e previsti interventi di recupero personalizzato (ulteriori spiegazioni ed esercitazioni individuali) sia in orario curricolare che in orario extra (attività di recupero e studio assistito ex art. 9 CCNL Scuola).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Gli interventi di potenziamento/arricchimento, consolidamento/sostegno, recupero delle conoscenze e delle abilità sono risultati nel complesso abbastanza efficaci.</w:t>
      </w:r>
    </w:p>
    <w:p w:rsidR="0089100E" w:rsidRPr="000A7DDA" w:rsidRDefault="00915C28">
      <w:pPr>
        <w:ind w:left="284" w:hanging="284"/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Gli interventi di recupero/potenziamento sono stati attuati:</w:t>
      </w:r>
    </w:p>
    <w:p w:rsidR="0089100E" w:rsidRPr="000A7DDA" w:rsidRDefault="00915C28">
      <w:pPr>
        <w:tabs>
          <w:tab w:val="left" w:pos="644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- durante le ore di lezione </w:t>
      </w:r>
    </w:p>
    <w:p w:rsidR="0089100E" w:rsidRPr="000A7DDA" w:rsidRDefault="00915C28">
      <w:pPr>
        <w:tabs>
          <w:tab w:val="left" w:pos="644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-in itinere, durante e dopo lo svolgimento di ciascuna unità didattica </w:t>
      </w:r>
    </w:p>
    <w:p w:rsidR="0089100E" w:rsidRPr="000A7DDA" w:rsidRDefault="00915C28">
      <w:pPr>
        <w:tabs>
          <w:tab w:val="left" w:pos="644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-nelle attività programmate dopo gli esiti del primo quadrimestre, con la classe organizzata per gruppi di livello. </w:t>
      </w:r>
    </w:p>
    <w:p w:rsidR="0089100E" w:rsidRPr="000A7DDA" w:rsidRDefault="0089100E">
      <w:pPr>
        <w:rPr>
          <w:rFonts w:eastAsia="Tahoma"/>
          <w:sz w:val="24"/>
          <w:szCs w:val="24"/>
        </w:rPr>
      </w:pPr>
    </w:p>
    <w:p w:rsidR="0089100E" w:rsidRPr="000A7DDA" w:rsidRDefault="00915C28">
      <w:pPr>
        <w:jc w:val="center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4.METODOLOGIE DIDATTICHE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I contenuti dei moduli sono stati organizzati per U.D. ciascuna con i suoi obiettivi e le sue verifiche.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IN PRESENZA</w:t>
      </w:r>
    </w:p>
    <w:p w:rsidR="0089100E" w:rsidRPr="000A7DDA" w:rsidRDefault="00915C28">
      <w:pPr>
        <w:numPr>
          <w:ilvl w:val="0"/>
          <w:numId w:val="2"/>
        </w:numPr>
        <w:rPr>
          <w:sz w:val="24"/>
          <w:szCs w:val="24"/>
        </w:rPr>
      </w:pPr>
      <w:r w:rsidRPr="000A7DDA">
        <w:rPr>
          <w:sz w:val="24"/>
          <w:szCs w:val="24"/>
        </w:rPr>
        <w:t>Il linguaggio usato è stato semplice e chiaro; le lezioni frontali sono state affiancate da momenti di studio guidato e cooperativo. L’interrogazione orale ha rappresentato un momento di confronto con se stessi e con gli altri, valido a stimolare le capacità critiche, a porsi problemi e a ricercare le possibili soluzioni motivando le proprie scelte. Per gli allievi che hanno manifestato difficoltà personali sono stati proposti obiettivi più limitati.</w:t>
      </w:r>
    </w:p>
    <w:p w:rsidR="0089100E" w:rsidRPr="000A7DDA" w:rsidRDefault="0089100E">
      <w:pPr>
        <w:jc w:val="both"/>
        <w:rPr>
          <w:rFonts w:eastAsia="Tahoma"/>
          <w:sz w:val="24"/>
          <w:szCs w:val="24"/>
        </w:rPr>
      </w:pPr>
    </w:p>
    <w:p w:rsidR="0089100E" w:rsidRPr="000A7DDA" w:rsidRDefault="0089100E">
      <w:pPr>
        <w:rPr>
          <w:rFonts w:eastAsia="Tahoma"/>
          <w:sz w:val="24"/>
          <w:szCs w:val="24"/>
        </w:rPr>
      </w:pPr>
    </w:p>
    <w:p w:rsidR="0089100E" w:rsidRPr="000A7DDA" w:rsidRDefault="00915C28">
      <w:pPr>
        <w:jc w:val="center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5. STRUMENTI DIDATTICI UTILIZZATI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IN PRESENZA</w:t>
      </w:r>
    </w:p>
    <w:p w:rsidR="0089100E" w:rsidRPr="000A7DDA" w:rsidRDefault="00F74520">
      <w:pPr>
        <w:jc w:val="both"/>
        <w:rPr>
          <w:rFonts w:eastAsia="Tahoma"/>
          <w:sz w:val="24"/>
          <w:szCs w:val="24"/>
        </w:rPr>
      </w:pPr>
      <w:r>
        <w:rPr>
          <w:sz w:val="24"/>
          <w:szCs w:val="24"/>
        </w:rPr>
        <w:t xml:space="preserve">Sono </w:t>
      </w:r>
      <w:bookmarkStart w:id="0" w:name="_GoBack"/>
      <w:bookmarkEnd w:id="0"/>
      <w:r w:rsidR="00915C28" w:rsidRPr="000A7DDA">
        <w:rPr>
          <w:sz w:val="24"/>
          <w:szCs w:val="24"/>
        </w:rPr>
        <w:t>stati utilizzati: libri di testo, testi specifici, materiale audiovisivo a corredo dei libri di testo, testi didattici di supporto, schede appositamente predisposte, materiali tratti da Internet.</w:t>
      </w:r>
    </w:p>
    <w:p w:rsidR="0089100E" w:rsidRPr="000A7DDA" w:rsidRDefault="00915C28" w:rsidP="000A7DDA">
      <w:pPr>
        <w:ind w:left="720"/>
        <w:rPr>
          <w:sz w:val="24"/>
          <w:szCs w:val="24"/>
        </w:rPr>
      </w:pPr>
      <w:r w:rsidRPr="000A7DDA">
        <w:rPr>
          <w:sz w:val="24"/>
          <w:szCs w:val="24"/>
        </w:rPr>
        <w:t xml:space="preserve"> </w:t>
      </w:r>
    </w:p>
    <w:p w:rsidR="0089100E" w:rsidRPr="000A7DDA" w:rsidRDefault="0089100E">
      <w:pPr>
        <w:rPr>
          <w:rFonts w:eastAsia="Tahoma"/>
          <w:sz w:val="24"/>
          <w:szCs w:val="24"/>
        </w:rPr>
      </w:pPr>
    </w:p>
    <w:p w:rsidR="0089100E" w:rsidRPr="000A7DDA" w:rsidRDefault="00915C28">
      <w:pPr>
        <w:jc w:val="center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6.MODALITA’ DI VERIFICA ADOTTATE</w:t>
      </w:r>
    </w:p>
    <w:p w:rsidR="000A7DDA" w:rsidRDefault="000A7DDA">
      <w:pPr>
        <w:jc w:val="both"/>
        <w:rPr>
          <w:sz w:val="24"/>
          <w:szCs w:val="24"/>
        </w:rPr>
      </w:pP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IN PRESENZA</w:t>
      </w:r>
    </w:p>
    <w:p w:rsidR="0089100E" w:rsidRPr="000A7DDA" w:rsidRDefault="00915C28">
      <w:pPr>
        <w:tabs>
          <w:tab w:val="left" w:pos="180"/>
          <w:tab w:val="left" w:pos="5245"/>
          <w:tab w:val="left" w:pos="6096"/>
          <w:tab w:val="left" w:pos="6237"/>
          <w:tab w:val="left" w:pos="7088"/>
          <w:tab w:val="left" w:pos="7797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Le verifiche, sistematiche e adeguate a quanto proposto, sono state </w:t>
      </w:r>
      <w:r w:rsidRPr="000A7DDA">
        <w:rPr>
          <w:b/>
          <w:bCs/>
          <w:sz w:val="24"/>
          <w:szCs w:val="24"/>
        </w:rPr>
        <w:t>di tipo formativo</w:t>
      </w:r>
      <w:r w:rsidRPr="000A7DDA">
        <w:rPr>
          <w:sz w:val="24"/>
          <w:szCs w:val="24"/>
        </w:rPr>
        <w:t xml:space="preserve">, svolte nel corso di ogni unità didattica, e </w:t>
      </w:r>
      <w:r w:rsidRPr="000A7DDA">
        <w:rPr>
          <w:b/>
          <w:bCs/>
          <w:sz w:val="24"/>
          <w:szCs w:val="24"/>
        </w:rPr>
        <w:t>di tipo sommativo (</w:t>
      </w:r>
      <w:r w:rsidRPr="000A7DDA">
        <w:rPr>
          <w:sz w:val="24"/>
          <w:szCs w:val="24"/>
        </w:rPr>
        <w:t>alla fine del modulo): infatti è stato opportuno verificare sia l’acquisizione immediata di competenze ed abilità, sia la loro permanenza a lungo termine.</w:t>
      </w:r>
    </w:p>
    <w:p w:rsidR="0089100E" w:rsidRPr="000A7DDA" w:rsidRDefault="00915C28">
      <w:pPr>
        <w:tabs>
          <w:tab w:val="left" w:pos="180"/>
        </w:tabs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I momenti di verifica tradizionali quali interrogazioni, compiti in classe, test, esercitazioni orali e scritte sono stati strutturati in modo da poter ogni volta distinguere quale obiettivo valutare.</w:t>
      </w:r>
    </w:p>
    <w:p w:rsidR="0089100E" w:rsidRDefault="0089100E">
      <w:pPr>
        <w:jc w:val="center"/>
        <w:rPr>
          <w:sz w:val="24"/>
          <w:szCs w:val="24"/>
        </w:rPr>
      </w:pPr>
    </w:p>
    <w:p w:rsidR="000A7DDA" w:rsidRPr="000A7DDA" w:rsidRDefault="000A7DDA">
      <w:pPr>
        <w:jc w:val="center"/>
        <w:rPr>
          <w:rFonts w:eastAsia="Tahoma"/>
          <w:sz w:val="24"/>
          <w:szCs w:val="24"/>
        </w:rPr>
      </w:pPr>
    </w:p>
    <w:p w:rsidR="0089100E" w:rsidRPr="000A7DDA" w:rsidRDefault="00915C28">
      <w:pPr>
        <w:jc w:val="center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7. CRITERI DI VALUTAZIONE SEGUITI</w:t>
      </w: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>IN PRESENZA</w:t>
      </w:r>
    </w:p>
    <w:p w:rsidR="0089100E" w:rsidRPr="000A7DDA" w:rsidRDefault="00915C28">
      <w:pPr>
        <w:tabs>
          <w:tab w:val="left" w:pos="643"/>
        </w:tabs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- Raccolta di dati durante le prove scritte, grafiche e orali. </w:t>
      </w:r>
    </w:p>
    <w:p w:rsidR="0089100E" w:rsidRPr="000A7DDA" w:rsidRDefault="00915C28">
      <w:pPr>
        <w:tabs>
          <w:tab w:val="left" w:pos="643"/>
        </w:tabs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- Sistematica raccolta di dati  tramite anche osservazione di comportamenti. </w:t>
      </w:r>
    </w:p>
    <w:p w:rsidR="0089100E" w:rsidRPr="000A7DDA" w:rsidRDefault="00915C28">
      <w:pPr>
        <w:tabs>
          <w:tab w:val="left" w:pos="643"/>
        </w:tabs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- Raccolta di dati relativi a conoscenze e competenze acquisite </w:t>
      </w:r>
    </w:p>
    <w:p w:rsidR="0089100E" w:rsidRPr="000A7DDA" w:rsidRDefault="00915C28">
      <w:pPr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lastRenderedPageBreak/>
        <w:t>La valutazione dell'alunno è stata formulata in base alle osservazioni sistematiche dei comportamenti assunti nei confronti della disciplina, del lavoro, del gruppo e del docente ed ha tenuto conto dei progressi in rapporto al livello di partenza, all'impegno e all'applicazione dimostrati e alle reali possibilità dell'alunno.</w:t>
      </w:r>
    </w:p>
    <w:p w:rsidR="0089100E" w:rsidRDefault="0089100E">
      <w:pPr>
        <w:rPr>
          <w:sz w:val="24"/>
          <w:szCs w:val="24"/>
        </w:rPr>
      </w:pPr>
    </w:p>
    <w:p w:rsidR="000A7DDA" w:rsidRPr="000A7DDA" w:rsidRDefault="000A7DDA">
      <w:pPr>
        <w:rPr>
          <w:rFonts w:eastAsia="Verdana"/>
          <w:sz w:val="24"/>
          <w:szCs w:val="24"/>
        </w:rPr>
      </w:pPr>
    </w:p>
    <w:p w:rsidR="0089100E" w:rsidRPr="000A7DDA" w:rsidRDefault="00915C28">
      <w:pPr>
        <w:jc w:val="both"/>
        <w:rPr>
          <w:rFonts w:eastAsia="Tahoma"/>
          <w:sz w:val="24"/>
          <w:szCs w:val="24"/>
        </w:rPr>
      </w:pPr>
      <w:r w:rsidRPr="000A7DDA">
        <w:rPr>
          <w:sz w:val="24"/>
          <w:szCs w:val="24"/>
        </w:rPr>
        <w:t xml:space="preserve">Cava de’ Tirreni </w:t>
      </w:r>
    </w:p>
    <w:p w:rsidR="0089100E" w:rsidRPr="000A7DDA" w:rsidRDefault="00915C28">
      <w:pPr>
        <w:jc w:val="both"/>
        <w:rPr>
          <w:sz w:val="24"/>
          <w:szCs w:val="24"/>
        </w:rPr>
      </w:pP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</w:r>
      <w:r w:rsidRPr="000A7DDA">
        <w:rPr>
          <w:rFonts w:eastAsia="Tahoma"/>
          <w:sz w:val="24"/>
          <w:szCs w:val="24"/>
        </w:rPr>
        <w:tab/>
        <w:t>Il docente</w:t>
      </w:r>
    </w:p>
    <w:sectPr w:rsidR="0089100E" w:rsidRPr="000A7DDA">
      <w:headerReference w:type="default" r:id="rId7"/>
      <w:footerReference w:type="default" r:id="rId8"/>
      <w:pgSz w:w="11900" w:h="16840"/>
      <w:pgMar w:top="567" w:right="851" w:bottom="567" w:left="851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56" w:rsidRDefault="00BD5456">
      <w:r>
        <w:separator/>
      </w:r>
    </w:p>
  </w:endnote>
  <w:endnote w:type="continuationSeparator" w:id="0">
    <w:p w:rsidR="00BD5456" w:rsidRDefault="00BD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0E" w:rsidRDefault="00915C2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745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56" w:rsidRDefault="00BD5456">
      <w:r>
        <w:separator/>
      </w:r>
    </w:p>
  </w:footnote>
  <w:footnote w:type="continuationSeparator" w:id="0">
    <w:p w:rsidR="00BD5456" w:rsidRDefault="00BD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0E" w:rsidRDefault="0089100E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AB6"/>
    <w:multiLevelType w:val="hybridMultilevel"/>
    <w:tmpl w:val="D55E0AE0"/>
    <w:numStyleLink w:val="Stileimportato1"/>
  </w:abstractNum>
  <w:abstractNum w:abstractNumId="1" w15:restartNumberingAfterBreak="0">
    <w:nsid w:val="331A3355"/>
    <w:multiLevelType w:val="hybridMultilevel"/>
    <w:tmpl w:val="202A36FE"/>
    <w:styleLink w:val="Stileimportato4"/>
    <w:lvl w:ilvl="0" w:tplc="0EBC82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A28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CA8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96B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C47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0F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8C95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7E9C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E7A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555DA4"/>
    <w:multiLevelType w:val="hybridMultilevel"/>
    <w:tmpl w:val="A20E92FC"/>
    <w:numStyleLink w:val="Stileimportato2"/>
  </w:abstractNum>
  <w:abstractNum w:abstractNumId="3" w15:restartNumberingAfterBreak="0">
    <w:nsid w:val="53510731"/>
    <w:multiLevelType w:val="hybridMultilevel"/>
    <w:tmpl w:val="202A36FE"/>
    <w:numStyleLink w:val="Stileimportato4"/>
  </w:abstractNum>
  <w:abstractNum w:abstractNumId="4" w15:restartNumberingAfterBreak="0">
    <w:nsid w:val="61507EB9"/>
    <w:multiLevelType w:val="hybridMultilevel"/>
    <w:tmpl w:val="86DAE26A"/>
    <w:styleLink w:val="Stileimportato3"/>
    <w:lvl w:ilvl="0" w:tplc="90DE0E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0EE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C5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CC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0A6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6060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26D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03C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87D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007BA1"/>
    <w:multiLevelType w:val="hybridMultilevel"/>
    <w:tmpl w:val="86DAE26A"/>
    <w:numStyleLink w:val="Stileimportato3"/>
  </w:abstractNum>
  <w:abstractNum w:abstractNumId="6" w15:restartNumberingAfterBreak="0">
    <w:nsid w:val="6A3F4A44"/>
    <w:multiLevelType w:val="hybridMultilevel"/>
    <w:tmpl w:val="A20E92FC"/>
    <w:styleLink w:val="Stileimportato2"/>
    <w:lvl w:ilvl="0" w:tplc="632CE4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C211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E15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DEB6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246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00D7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4D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260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880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DF5BB8"/>
    <w:multiLevelType w:val="hybridMultilevel"/>
    <w:tmpl w:val="D55E0AE0"/>
    <w:styleLink w:val="Stileimportato1"/>
    <w:lvl w:ilvl="0" w:tplc="ADB8E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6A5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AF2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8C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278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645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25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6470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AA03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0">
      <w:lvl w:ilvl="0" w:tplc="EEF6F0D4">
        <w:start w:val="1"/>
        <w:numFmt w:val="bullet"/>
        <w:lvlText w:val="·"/>
        <w:lvlJc w:val="left"/>
        <w:pPr>
          <w:tabs>
            <w:tab w:val="left" w:pos="18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8E5D72">
        <w:start w:val="1"/>
        <w:numFmt w:val="bullet"/>
        <w:lvlText w:val="o"/>
        <w:lvlJc w:val="left"/>
        <w:pPr>
          <w:tabs>
            <w:tab w:val="left" w:pos="18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FA9F70">
        <w:start w:val="1"/>
        <w:numFmt w:val="bullet"/>
        <w:lvlText w:val="▪"/>
        <w:lvlJc w:val="left"/>
        <w:pPr>
          <w:tabs>
            <w:tab w:val="left" w:pos="18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FC54E8">
        <w:start w:val="1"/>
        <w:numFmt w:val="bullet"/>
        <w:lvlText w:val="·"/>
        <w:lvlJc w:val="left"/>
        <w:pPr>
          <w:tabs>
            <w:tab w:val="left" w:pos="18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0A7AA4">
        <w:start w:val="1"/>
        <w:numFmt w:val="bullet"/>
        <w:lvlText w:val="o"/>
        <w:lvlJc w:val="left"/>
        <w:pPr>
          <w:tabs>
            <w:tab w:val="left" w:pos="18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4F10C">
        <w:start w:val="1"/>
        <w:numFmt w:val="bullet"/>
        <w:lvlText w:val="▪"/>
        <w:lvlJc w:val="left"/>
        <w:pPr>
          <w:tabs>
            <w:tab w:val="left" w:pos="18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7A24AA">
        <w:start w:val="1"/>
        <w:numFmt w:val="bullet"/>
        <w:lvlText w:val="·"/>
        <w:lvlJc w:val="left"/>
        <w:pPr>
          <w:tabs>
            <w:tab w:val="left" w:pos="18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BA19E0">
        <w:start w:val="1"/>
        <w:numFmt w:val="bullet"/>
        <w:lvlText w:val="o"/>
        <w:lvlJc w:val="left"/>
        <w:pPr>
          <w:tabs>
            <w:tab w:val="left" w:pos="18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CE308E">
        <w:start w:val="1"/>
        <w:numFmt w:val="bullet"/>
        <w:lvlText w:val="▪"/>
        <w:lvlJc w:val="left"/>
        <w:pPr>
          <w:tabs>
            <w:tab w:val="left" w:pos="18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100E"/>
    <w:rsid w:val="000A7DDA"/>
    <w:rsid w:val="0089100E"/>
    <w:rsid w:val="00915C28"/>
    <w:rsid w:val="00BD5456"/>
    <w:rsid w:val="00F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3071"/>
  <w15:docId w15:val="{F522BC99-1CC7-456B-8874-C102B8D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071"/>
      </w:tabs>
    </w:pPr>
    <w:rPr>
      <w:rFonts w:cs="Arial Unicode MS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4">
    <w:name w:val="Stile importato 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PDD</cp:lastModifiedBy>
  <cp:revision>4</cp:revision>
  <dcterms:created xsi:type="dcterms:W3CDTF">2023-05-22T10:29:00Z</dcterms:created>
  <dcterms:modified xsi:type="dcterms:W3CDTF">2024-05-28T10:03:00Z</dcterms:modified>
</cp:coreProperties>
</file>